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wjkqyxhc0nmb" w:id="0"/>
      <w:bookmarkEnd w:id="0"/>
      <w:r w:rsidDel="00000000" w:rsidR="00000000" w:rsidRPr="00000000">
        <w:rPr>
          <w:b w:val="1"/>
          <w:sz w:val="46"/>
          <w:szCs w:val="46"/>
          <w:rtl w:val="0"/>
        </w:rPr>
        <w:t xml:space="preserve">Quick guide: How to write your objection to Kingsway Solar Farm Statutory Consultation</w:t>
      </w:r>
    </w:p>
    <w:p w:rsidR="00000000" w:rsidDel="00000000" w:rsidP="00000000" w:rsidRDefault="00000000" w:rsidRPr="00000000" w14:paraId="00000002">
      <w:pPr>
        <w:numPr>
          <w:ilvl w:val="0"/>
          <w:numId w:val="4"/>
        </w:numPr>
        <w:spacing w:after="0" w:afterAutospacing="0" w:before="240" w:lineRule="auto"/>
        <w:ind w:left="720" w:hanging="360"/>
        <w:rPr/>
      </w:pPr>
      <w:r w:rsidDel="00000000" w:rsidR="00000000" w:rsidRPr="00000000">
        <w:rPr>
          <w:rtl w:val="0"/>
        </w:rPr>
        <w:t xml:space="preserve">It is important that everyone writes their own individual letter.</w:t>
      </w:r>
    </w:p>
    <w:p w:rsidR="00000000" w:rsidDel="00000000" w:rsidP="00000000" w:rsidRDefault="00000000" w:rsidRPr="00000000" w14:paraId="00000003">
      <w:pPr>
        <w:numPr>
          <w:ilvl w:val="0"/>
          <w:numId w:val="4"/>
        </w:numPr>
        <w:spacing w:after="0" w:afterAutospacing="0" w:before="0" w:beforeAutospacing="0" w:lineRule="auto"/>
        <w:ind w:left="720" w:hanging="360"/>
        <w:rPr/>
      </w:pPr>
      <w:r w:rsidDel="00000000" w:rsidR="00000000" w:rsidRPr="00000000">
        <w:rPr>
          <w:rtl w:val="0"/>
        </w:rPr>
        <w:t xml:space="preserve">Use your own words, emotions, and experiences — explain how it will impact </w:t>
      </w:r>
      <w:r w:rsidDel="00000000" w:rsidR="00000000" w:rsidRPr="00000000">
        <w:rPr>
          <w:i w:val="1"/>
          <w:rtl w:val="0"/>
        </w:rPr>
        <w:t xml:space="preserve">you personally</w:t>
      </w:r>
      <w:r w:rsidDel="00000000" w:rsidR="00000000" w:rsidRPr="00000000">
        <w:rPr>
          <w:rtl w:val="0"/>
        </w:rPr>
        <w:t xml:space="preserve">.</w:t>
      </w:r>
    </w:p>
    <w:p w:rsidR="00000000" w:rsidDel="00000000" w:rsidP="00000000" w:rsidRDefault="00000000" w:rsidRPr="00000000" w14:paraId="00000004">
      <w:pPr>
        <w:numPr>
          <w:ilvl w:val="0"/>
          <w:numId w:val="4"/>
        </w:numPr>
        <w:spacing w:after="0" w:afterAutospacing="0" w:before="0" w:beforeAutospacing="0" w:lineRule="auto"/>
        <w:ind w:left="720" w:hanging="360"/>
        <w:rPr/>
      </w:pPr>
      <w:r w:rsidDel="00000000" w:rsidR="00000000" w:rsidRPr="00000000">
        <w:rPr>
          <w:rtl w:val="0"/>
        </w:rPr>
        <w:t xml:space="preserve">Adding quotes, local examples, and evidence makes your response stronger and more individual.</w:t>
      </w:r>
    </w:p>
    <w:p w:rsidR="00000000" w:rsidDel="00000000" w:rsidP="00000000" w:rsidRDefault="00000000" w:rsidRPr="00000000" w14:paraId="00000005">
      <w:pPr>
        <w:numPr>
          <w:ilvl w:val="0"/>
          <w:numId w:val="4"/>
        </w:numPr>
        <w:spacing w:after="0" w:afterAutospacing="0" w:before="0" w:beforeAutospacing="0" w:lineRule="auto"/>
        <w:ind w:left="720" w:hanging="360"/>
        <w:rPr>
          <w:u w:val="none"/>
        </w:rPr>
      </w:pPr>
      <w:r w:rsidDel="00000000" w:rsidR="00000000" w:rsidRPr="00000000">
        <w:rPr>
          <w:rtl w:val="0"/>
        </w:rPr>
        <w:t xml:space="preserve">You may not wish to include all of the issues listed below. Instead focus on the key issues that matter to you.</w:t>
      </w:r>
    </w:p>
    <w:p w:rsidR="00000000" w:rsidDel="00000000" w:rsidP="00000000" w:rsidRDefault="00000000" w:rsidRPr="00000000" w14:paraId="00000006">
      <w:pPr>
        <w:numPr>
          <w:ilvl w:val="0"/>
          <w:numId w:val="4"/>
        </w:numPr>
        <w:spacing w:after="240" w:before="0" w:beforeAutospacing="0" w:lineRule="auto"/>
        <w:ind w:left="720" w:hanging="360"/>
        <w:rPr>
          <w:u w:val="none"/>
        </w:rPr>
      </w:pPr>
      <w:r w:rsidDel="00000000" w:rsidR="00000000" w:rsidRPr="00000000">
        <w:rPr>
          <w:rtl w:val="0"/>
        </w:rPr>
        <w:t xml:space="preserve">As well as your own research into the issues, there are resources on the </w:t>
      </w:r>
      <w:hyperlink r:id="rId7">
        <w:r w:rsidDel="00000000" w:rsidR="00000000" w:rsidRPr="00000000">
          <w:rPr>
            <w:color w:val="1155cc"/>
            <w:u w:val="single"/>
            <w:rtl w:val="0"/>
          </w:rPr>
          <w:t xml:space="preserve">kingswayaction.org</w:t>
        </w:r>
      </w:hyperlink>
      <w:r w:rsidDel="00000000" w:rsidR="00000000" w:rsidRPr="00000000">
        <w:rPr>
          <w:rtl w:val="0"/>
        </w:rPr>
        <w:t xml:space="preserve"> website that you can use to support your response.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rPr>
          <w:b w:val="1"/>
          <w:sz w:val="46"/>
          <w:szCs w:val="46"/>
        </w:rPr>
      </w:pPr>
      <w:bookmarkStart w:colFirst="0" w:colLast="0" w:name="_pprgzkrgd8tf" w:id="1"/>
      <w:bookmarkEnd w:id="1"/>
      <w:r w:rsidDel="00000000" w:rsidR="00000000" w:rsidRPr="00000000">
        <w:rPr>
          <w:b w:val="1"/>
          <w:sz w:val="46"/>
          <w:szCs w:val="46"/>
          <w:rtl w:val="0"/>
        </w:rPr>
        <w:t xml:space="preserve">Template Guide for Your Statutory Consultation Response</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Kingsway Solar Farm – Objection Letter</w:t>
      </w:r>
    </w:p>
    <w:p w:rsidR="00000000" w:rsidDel="00000000" w:rsidP="00000000" w:rsidRDefault="00000000" w:rsidRPr="00000000" w14:paraId="0000000B">
      <w:pPr>
        <w:spacing w:after="240" w:before="240" w:lineRule="auto"/>
        <w:rPr/>
      </w:pPr>
      <w:r w:rsidDel="00000000" w:rsidR="00000000" w:rsidRPr="00000000">
        <w:rPr>
          <w:b w:val="1"/>
          <w:rtl w:val="0"/>
        </w:rPr>
        <w:t xml:space="preserve">Name:</w:t>
      </w:r>
      <w:r w:rsidDel="00000000" w:rsidR="00000000" w:rsidRPr="00000000">
        <w:rPr>
          <w:rtl w:val="0"/>
        </w:rPr>
        <w:t xml:space="preserve"> [insert name]</w:t>
        <w:br w:type="textWrapping"/>
      </w:r>
      <w:r w:rsidDel="00000000" w:rsidR="00000000" w:rsidRPr="00000000">
        <w:rPr>
          <w:b w:val="1"/>
          <w:rtl w:val="0"/>
        </w:rPr>
        <w:t xml:space="preserve">Address:</w:t>
      </w:r>
      <w:r w:rsidDel="00000000" w:rsidR="00000000" w:rsidRPr="00000000">
        <w:rPr>
          <w:rtl w:val="0"/>
        </w:rPr>
        <w:t xml:space="preserve"> [insert address]</w:t>
        <w:br w:type="textWrapping"/>
      </w:r>
      <w:r w:rsidDel="00000000" w:rsidR="00000000" w:rsidRPr="00000000">
        <w:rPr>
          <w:b w:val="1"/>
          <w:rtl w:val="0"/>
        </w:rPr>
        <w:t xml:space="preserve">Date:</w:t>
      </w:r>
      <w:r w:rsidDel="00000000" w:rsidR="00000000" w:rsidRPr="00000000">
        <w:rPr>
          <w:rtl w:val="0"/>
        </w:rPr>
        <w:t xml:space="preserve"> [insert date]</w:t>
        <w:br w:type="textWrapping"/>
      </w:r>
      <w:r w:rsidDel="00000000" w:rsidR="00000000" w:rsidRPr="00000000">
        <w:rPr>
          <w:b w:val="1"/>
          <w:rtl w:val="0"/>
        </w:rPr>
        <w:t xml:space="preserve">To:</w:t>
      </w:r>
      <w:r w:rsidDel="00000000" w:rsidR="00000000" w:rsidRPr="00000000">
        <w:rPr>
          <w:rtl w:val="0"/>
        </w:rPr>
        <w:t xml:space="preserve"> Kingsway Solar Farm Ltd</w:t>
        <w:br w:type="textWrapping"/>
      </w:r>
      <w:r w:rsidDel="00000000" w:rsidR="00000000" w:rsidRPr="00000000">
        <w:rPr>
          <w:b w:val="1"/>
          <w:rtl w:val="0"/>
        </w:rPr>
        <w:t xml:space="preserve">Project:</w:t>
      </w:r>
      <w:r w:rsidDel="00000000" w:rsidR="00000000" w:rsidRPr="00000000">
        <w:rPr>
          <w:rtl w:val="0"/>
        </w:rPr>
        <w:t xml:space="preserve"> Kingsway Solar Farm</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rycp9deun0kv" w:id="2"/>
      <w:bookmarkEnd w:id="2"/>
      <w:r w:rsidDel="00000000" w:rsidR="00000000" w:rsidRPr="00000000">
        <w:rPr>
          <w:b w:val="1"/>
          <w:color w:val="000000"/>
          <w:sz w:val="26"/>
          <w:szCs w:val="26"/>
          <w:rtl w:val="0"/>
        </w:rPr>
        <w:t xml:space="preserve">Introduction</w:t>
      </w:r>
    </w:p>
    <w:p w:rsidR="00000000" w:rsidDel="00000000" w:rsidP="00000000" w:rsidRDefault="00000000" w:rsidRPr="00000000" w14:paraId="0000000E">
      <w:pPr>
        <w:spacing w:after="240" w:before="240" w:lineRule="auto"/>
        <w:rPr/>
      </w:pPr>
      <w:r w:rsidDel="00000000" w:rsidR="00000000" w:rsidRPr="00000000">
        <w:rPr>
          <w:rtl w:val="0"/>
        </w:rPr>
        <w:t xml:space="preserve">I am responding to the Statutory Consultation on the proposed Kingsway Solar Farm.</w:t>
        <w:br w:type="textWrapping"/>
      </w:r>
      <w:r w:rsidDel="00000000" w:rsidR="00000000" w:rsidRPr="00000000">
        <w:rPr>
          <w:i w:val="1"/>
          <w:rtl w:val="0"/>
        </w:rPr>
        <w:t xml:space="preserve">[You may wish to say that you support renewable energy in principle.] </w:t>
      </w:r>
      <w:r w:rsidDel="00000000" w:rsidR="00000000" w:rsidRPr="00000000">
        <w:rPr>
          <w:rtl w:val="0"/>
        </w:rPr>
        <w:t xml:space="preserve">However, I object to this scheme based on its </w:t>
      </w:r>
      <w:r w:rsidDel="00000000" w:rsidR="00000000" w:rsidRPr="00000000">
        <w:rPr>
          <w:b w:val="1"/>
          <w:rtl w:val="0"/>
        </w:rPr>
        <w:t xml:space="preserve">design, scale, siting, and impacts</w:t>
      </w:r>
      <w:r w:rsidDel="00000000" w:rsidR="00000000" w:rsidRPr="00000000">
        <w:rPr>
          <w:rtl w:val="0"/>
        </w:rPr>
        <w:t xml:space="preserve"> on the local community, landscape, and environment.</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98t6gvrqo1vt" w:id="3"/>
      <w:bookmarkEnd w:id="3"/>
      <w:r w:rsidDel="00000000" w:rsidR="00000000" w:rsidRPr="00000000">
        <w:rPr>
          <w:b w:val="1"/>
          <w:color w:val="000000"/>
          <w:sz w:val="26"/>
          <w:szCs w:val="26"/>
          <w:rtl w:val="0"/>
        </w:rPr>
        <w:t xml:space="preserve">Key information to look at</w:t>
      </w:r>
    </w:p>
    <w:p w:rsidR="00000000" w:rsidDel="00000000" w:rsidP="00000000" w:rsidRDefault="00000000" w:rsidRPr="00000000" w14:paraId="00000011">
      <w:pPr>
        <w:spacing w:after="240" w:before="240" w:lineRule="auto"/>
        <w:rPr/>
      </w:pPr>
      <w:r w:rsidDel="00000000" w:rsidR="00000000" w:rsidRPr="00000000">
        <w:rPr>
          <w:rtl w:val="0"/>
        </w:rPr>
        <w:t xml:space="preserve">Kingsway Solar is a proposal to build one of the UK’s largest solar farms, covering </w:t>
      </w:r>
      <w:r w:rsidDel="00000000" w:rsidR="00000000" w:rsidRPr="00000000">
        <w:rPr>
          <w:b w:val="1"/>
          <w:rtl w:val="0"/>
        </w:rPr>
        <w:t xml:space="preserve">1,500 hectares (3,706 acres) of farmland</w:t>
      </w:r>
      <w:r w:rsidDel="00000000" w:rsidR="00000000" w:rsidRPr="00000000">
        <w:rPr>
          <w:rtl w:val="0"/>
        </w:rPr>
        <w:t xml:space="preserve"> in South Cambridgeshire. The scheme includes </w:t>
      </w:r>
      <w:r w:rsidDel="00000000" w:rsidR="00000000" w:rsidRPr="00000000">
        <w:rPr>
          <w:b w:val="1"/>
          <w:rtl w:val="0"/>
        </w:rPr>
        <w:t xml:space="preserve">ground-mounted solar panels, large-scale battery energy storage systems (BESS)</w:t>
      </w:r>
      <w:r w:rsidDel="00000000" w:rsidR="00000000" w:rsidRPr="00000000">
        <w:rPr>
          <w:rtl w:val="0"/>
        </w:rPr>
        <w:t xml:space="preserve">, and a </w:t>
      </w:r>
      <w:r w:rsidDel="00000000" w:rsidR="00000000" w:rsidRPr="00000000">
        <w:rPr>
          <w:b w:val="1"/>
          <w:rtl w:val="0"/>
        </w:rPr>
        <w:t xml:space="preserve">14 km connection corridor</w:t>
      </w:r>
      <w:r w:rsidDel="00000000" w:rsidR="00000000" w:rsidRPr="00000000">
        <w:rPr>
          <w:rtl w:val="0"/>
        </w:rPr>
        <w:t xml:space="preserve"> running to Burwell.</w:t>
      </w:r>
    </w:p>
    <w:p w:rsidR="00000000" w:rsidDel="00000000" w:rsidP="00000000" w:rsidRDefault="00000000" w:rsidRPr="00000000" w14:paraId="00000012">
      <w:pPr>
        <w:spacing w:after="240" w:before="240" w:lineRule="auto"/>
        <w:rPr/>
      </w:pPr>
      <w:r w:rsidDel="00000000" w:rsidR="00000000" w:rsidRPr="00000000">
        <w:rPr>
          <w:rtl w:val="0"/>
        </w:rPr>
        <w:t xml:space="preserve">When forming your response and setting out concerns, please look at the </w:t>
      </w:r>
      <w:r w:rsidDel="00000000" w:rsidR="00000000" w:rsidRPr="00000000">
        <w:rPr>
          <w:b w:val="1"/>
          <w:rtl w:val="0"/>
        </w:rPr>
        <w:t xml:space="preserve">Indicative Layout Plan</w:t>
      </w:r>
      <w:r w:rsidDel="00000000" w:rsidR="00000000" w:rsidRPr="00000000">
        <w:rPr>
          <w:rtl w:val="0"/>
        </w:rPr>
        <w:t xml:space="preserve"> in the Consultation Booklet (pages XXX). This shows the current proposals for:</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b w:val="1"/>
          <w:rtl w:val="0"/>
        </w:rPr>
        <w:t xml:space="preserve">Land parcel areas (A–C):</w:t>
      </w:r>
      <w:r w:rsidDel="00000000" w:rsidR="00000000" w:rsidRPr="00000000">
        <w:rPr>
          <w:rtl w:val="0"/>
        </w:rPr>
        <w:t xml:space="preserve"> Think about how panels here may affect views, nearby homes, public footpaths or farmland.</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Inter-array areas:</w:t>
      </w:r>
      <w:r w:rsidDel="00000000" w:rsidR="00000000" w:rsidRPr="00000000">
        <w:rPr>
          <w:rtl w:val="0"/>
        </w:rPr>
        <w:t xml:space="preserve"> Think about how connecting infrastructure could fragment habitats, disrupt farming or affect local communities.</w:t>
        <w:br w:type="textWrapping"/>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b w:val="1"/>
          <w:rtl w:val="0"/>
        </w:rPr>
        <w:t xml:space="preserve">Connection corridor:</w:t>
      </w:r>
      <w:r w:rsidDel="00000000" w:rsidR="00000000" w:rsidRPr="00000000">
        <w:rPr>
          <w:rtl w:val="0"/>
        </w:rPr>
        <w:t xml:space="preserve"> Think about how the 14 km link to Burwell may impact villages, countryside and the environment along its route.</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Also check the </w:t>
      </w:r>
      <w:r w:rsidDel="00000000" w:rsidR="00000000" w:rsidRPr="00000000">
        <w:rPr>
          <w:b w:val="1"/>
          <w:rtl w:val="0"/>
        </w:rPr>
        <w:t xml:space="preserve">Preliminary Environmental Information Report (PEIR)</w:t>
      </w:r>
      <w:r w:rsidDel="00000000" w:rsidR="00000000" w:rsidRPr="00000000">
        <w:rPr>
          <w:rtl w:val="0"/>
        </w:rPr>
        <w:t xml:space="preserve"> and the </w:t>
      </w:r>
      <w:r w:rsidDel="00000000" w:rsidR="00000000" w:rsidRPr="00000000">
        <w:rPr>
          <w:b w:val="1"/>
          <w:rtl w:val="0"/>
        </w:rPr>
        <w:t xml:space="preserve">Non-Technical Summary (NTS)</w:t>
      </w:r>
      <w:r w:rsidDel="00000000" w:rsidR="00000000" w:rsidRPr="00000000">
        <w:rPr>
          <w:rtl w:val="0"/>
        </w:rPr>
        <w:t xml:space="preserve">. These set out environmental topics (noise, traffic, biodiversity, flooding, heritage, safety, etc.) and suggest measures to reduce impacts. Consider whether you believe these measures are adequate.</w:t>
      </w:r>
    </w:p>
    <w:p w:rsidR="00000000" w:rsidDel="00000000" w:rsidP="00000000" w:rsidRDefault="00000000" w:rsidRPr="00000000" w14:paraId="00000017">
      <w:pPr>
        <w:spacing w:after="240" w:before="240" w:lineRule="auto"/>
        <w:rPr/>
      </w:pPr>
      <w:r w:rsidDel="00000000" w:rsidR="00000000" w:rsidRPr="00000000">
        <w:rPr>
          <w:rtl w:val="0"/>
        </w:rPr>
        <w:t xml:space="preserve">The more </w:t>
      </w:r>
      <w:r w:rsidDel="00000000" w:rsidR="00000000" w:rsidRPr="00000000">
        <w:rPr>
          <w:b w:val="1"/>
          <w:rtl w:val="0"/>
        </w:rPr>
        <w:t xml:space="preserve">precise and personal</w:t>
      </w:r>
      <w:r w:rsidDel="00000000" w:rsidR="00000000" w:rsidRPr="00000000">
        <w:rPr>
          <w:rtl w:val="0"/>
        </w:rPr>
        <w:t xml:space="preserve"> your comments are, the harder they are to dismiss. Refer to </w:t>
      </w:r>
      <w:r w:rsidDel="00000000" w:rsidR="00000000" w:rsidRPr="00000000">
        <w:rPr>
          <w:b w:val="1"/>
          <w:rtl w:val="0"/>
        </w:rPr>
        <w:t xml:space="preserve">specific places you know well</w:t>
      </w:r>
      <w:r w:rsidDel="00000000" w:rsidR="00000000" w:rsidRPr="00000000">
        <w:rPr>
          <w:rtl w:val="0"/>
        </w:rPr>
        <w:t xml:space="preserve"> (field names, lanes, footpaths, landmarks) and explain the impact on </w:t>
      </w:r>
      <w:r w:rsidDel="00000000" w:rsidR="00000000" w:rsidRPr="00000000">
        <w:rPr>
          <w:b w:val="1"/>
          <w:rtl w:val="0"/>
        </w:rPr>
        <w:t xml:space="preserve">you, your family and your community</w:t>
      </w:r>
      <w:r w:rsidDel="00000000" w:rsidR="00000000" w:rsidRPr="00000000">
        <w:rPr>
          <w:rtl w:val="0"/>
        </w:rPr>
        <w:t xml:space="preserve">.</w:t>
      </w:r>
    </w:p>
    <w:p w:rsidR="00000000" w:rsidDel="00000000" w:rsidP="00000000" w:rsidRDefault="00000000" w:rsidRPr="00000000" w14:paraId="00000018">
      <w:pPr>
        <w:spacing w:after="240" w:before="240" w:lineRule="auto"/>
        <w:rPr>
          <w:b w:val="1"/>
        </w:rPr>
      </w:pPr>
      <w:r w:rsidDel="00000000" w:rsidR="00000000" w:rsidRPr="00000000">
        <w:rPr>
          <w:rtl w:val="0"/>
        </w:rPr>
        <w:t xml:space="preserve">Further information and resources are available at: </w:t>
      </w:r>
      <w:r w:rsidDel="00000000" w:rsidR="00000000" w:rsidRPr="00000000">
        <w:rPr>
          <w:b w:val="1"/>
          <w:rtl w:val="0"/>
        </w:rPr>
        <w:t xml:space="preserve">kingswayaction.org</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7lvxrhxbiqu2" w:id="4"/>
      <w:bookmarkEnd w:id="4"/>
      <w:r w:rsidDel="00000000" w:rsidR="00000000" w:rsidRPr="00000000">
        <w:rPr>
          <w:b w:val="1"/>
          <w:color w:val="000000"/>
          <w:sz w:val="26"/>
          <w:szCs w:val="26"/>
          <w:rtl w:val="0"/>
        </w:rPr>
        <w:t xml:space="preserve">Key issues to think about in forming your response</w:t>
      </w:r>
    </w:p>
    <w:p w:rsidR="00000000" w:rsidDel="00000000" w:rsidP="00000000" w:rsidRDefault="00000000" w:rsidRPr="00000000" w14:paraId="0000001B">
      <w:pPr>
        <w:numPr>
          <w:ilvl w:val="0"/>
          <w:numId w:val="5"/>
        </w:numPr>
        <w:spacing w:after="200" w:before="240" w:lineRule="auto"/>
        <w:ind w:left="720" w:hanging="360"/>
      </w:pPr>
      <w:r w:rsidDel="00000000" w:rsidR="00000000" w:rsidRPr="00000000">
        <w:rPr>
          <w:b w:val="1"/>
          <w:rtl w:val="0"/>
        </w:rPr>
        <w:t xml:space="preserve">Scale and siting of the solar farm/grid connection</w:t>
        <w:br w:type="textWrapping"/>
      </w:r>
      <w:r w:rsidDel="00000000" w:rsidR="00000000" w:rsidRPr="00000000">
        <w:rPr>
          <w:rtl w:val="0"/>
        </w:rPr>
        <w:t xml:space="preserve">Think about whether the overall scale is appropriate: is it too big, in the wrong place, and out of proportion with villages and the undulating landscapes? How will the 14 km link to Burwell affect villages, countryside, and the environment along its route</w:t>
      </w:r>
    </w:p>
    <w:p w:rsidR="00000000" w:rsidDel="00000000" w:rsidP="00000000" w:rsidRDefault="00000000" w:rsidRPr="00000000" w14:paraId="0000001C">
      <w:pPr>
        <w:numPr>
          <w:ilvl w:val="0"/>
          <w:numId w:val="5"/>
        </w:numPr>
        <w:spacing w:after="200" w:before="0" w:lineRule="auto"/>
        <w:ind w:left="720" w:hanging="360"/>
      </w:pPr>
      <w:r w:rsidDel="00000000" w:rsidR="00000000" w:rsidRPr="00000000">
        <w:rPr>
          <w:b w:val="1"/>
          <w:rtl w:val="0"/>
        </w:rPr>
        <w:t xml:space="preserve">Loss of agricultural land and food security</w:t>
        <w:br w:type="textWrapping"/>
      </w:r>
      <w:r w:rsidDel="00000000" w:rsidR="00000000" w:rsidRPr="00000000">
        <w:rPr>
          <w:rtl w:val="0"/>
        </w:rPr>
        <w:t xml:space="preserve">Think about how taking productive farmland out of use affects local farming, food supply and wider national food security issues.</w:t>
      </w:r>
    </w:p>
    <w:p w:rsidR="00000000" w:rsidDel="00000000" w:rsidP="00000000" w:rsidRDefault="00000000" w:rsidRPr="00000000" w14:paraId="0000001D">
      <w:pPr>
        <w:numPr>
          <w:ilvl w:val="0"/>
          <w:numId w:val="5"/>
        </w:numPr>
        <w:spacing w:after="200" w:before="0" w:lineRule="auto"/>
        <w:ind w:left="720" w:hanging="360"/>
      </w:pPr>
      <w:r w:rsidDel="00000000" w:rsidR="00000000" w:rsidRPr="00000000">
        <w:rPr>
          <w:b w:val="1"/>
          <w:rtl w:val="0"/>
        </w:rPr>
        <w:t xml:space="preserve">Nature, biodiversity and landscape character</w:t>
        <w:br w:type="textWrapping"/>
      </w:r>
      <w:r w:rsidDel="00000000" w:rsidR="00000000" w:rsidRPr="00000000">
        <w:rPr>
          <w:rtl w:val="0"/>
        </w:rPr>
        <w:t xml:space="preserve">Think about wildlife (birds, bats, deer, pollinators), hedgerows, ancient woodlands, and how fencing/infrastructure could harm habitats or spoil expansive views. Are the mitigation measures adequate?</w:t>
      </w:r>
    </w:p>
    <w:p w:rsidR="00000000" w:rsidDel="00000000" w:rsidP="00000000" w:rsidRDefault="00000000" w:rsidRPr="00000000" w14:paraId="0000001E">
      <w:pPr>
        <w:numPr>
          <w:ilvl w:val="0"/>
          <w:numId w:val="5"/>
        </w:numPr>
        <w:spacing w:after="200" w:before="0" w:lineRule="auto"/>
        <w:ind w:left="720" w:hanging="360"/>
      </w:pPr>
      <w:r w:rsidDel="00000000" w:rsidR="00000000" w:rsidRPr="00000000">
        <w:rPr>
          <w:b w:val="1"/>
          <w:rtl w:val="0"/>
        </w:rPr>
        <w:t xml:space="preserve">Visual impact and heritage</w:t>
        <w:br w:type="textWrapping"/>
      </w:r>
      <w:r w:rsidDel="00000000" w:rsidR="00000000" w:rsidRPr="00000000">
        <w:rPr>
          <w:rtl w:val="0"/>
        </w:rPr>
        <w:t xml:space="preserve">Think about which views matter to you (from your home, footpaths or local heritage landmarks like churches) and whether these will be damaged or heritage settings spoiled. Are screening measures outlined adequate?</w:t>
      </w:r>
    </w:p>
    <w:p w:rsidR="00000000" w:rsidDel="00000000" w:rsidP="00000000" w:rsidRDefault="00000000" w:rsidRPr="00000000" w14:paraId="0000001F">
      <w:pPr>
        <w:numPr>
          <w:ilvl w:val="0"/>
          <w:numId w:val="5"/>
        </w:numPr>
        <w:spacing w:after="200" w:afterAutospacing="0" w:before="0" w:lineRule="auto"/>
        <w:ind w:left="720" w:hanging="360"/>
      </w:pPr>
      <w:r w:rsidDel="00000000" w:rsidR="00000000" w:rsidRPr="00000000">
        <w:rPr>
          <w:b w:val="1"/>
          <w:rtl w:val="0"/>
        </w:rPr>
        <w:t xml:space="preserve">CCTV and security lighting</w:t>
        <w:br w:type="textWrapping"/>
      </w:r>
      <w:r w:rsidDel="00000000" w:rsidR="00000000" w:rsidRPr="00000000">
        <w:rPr>
          <w:rtl w:val="0"/>
        </w:rPr>
        <w:t xml:space="preserve">Think about how CCTV and security lighting (including floodlights) could affect dark skies, rural tranquillity and residents’ wellbeing. Consider how fencing and lighting might also block or disrupt wildlife corridors that species rely on for movement and survival.</w:t>
      </w:r>
    </w:p>
    <w:p w:rsidR="00000000" w:rsidDel="00000000" w:rsidP="00000000" w:rsidRDefault="00000000" w:rsidRPr="00000000" w14:paraId="00000020">
      <w:pPr>
        <w:numPr>
          <w:ilvl w:val="0"/>
          <w:numId w:val="5"/>
        </w:numPr>
        <w:spacing w:after="0" w:afterAutospacing="0" w:before="200" w:beforeAutospacing="0" w:lineRule="auto"/>
        <w:ind w:left="720" w:hanging="360"/>
      </w:pPr>
      <w:r w:rsidDel="00000000" w:rsidR="00000000" w:rsidRPr="00000000">
        <w:rPr>
          <w:b w:val="1"/>
          <w:rtl w:val="0"/>
        </w:rPr>
        <w:t xml:space="preserve">Community amenity, noise  and wellbeing</w:t>
        <w:br w:type="textWrapping"/>
      </w:r>
      <w:r w:rsidDel="00000000" w:rsidR="00000000" w:rsidRPr="00000000">
        <w:rPr>
          <w:rtl w:val="0"/>
        </w:rPr>
        <w:t xml:space="preserve">Think about whether footpaths, bridleways or open spaces will be lost or less enjoyable; whether equipment noise (e.g. from inverters/BESS) or construction disruption will affect daily life; and how this impacts wellbeing.</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b w:val="1"/>
          <w:rtl w:val="0"/>
        </w:rPr>
        <w:t xml:space="preserve">Construction, traffic, operation and decommissioning</w:t>
        <w:br w:type="textWrapping"/>
      </w:r>
      <w:r w:rsidDel="00000000" w:rsidR="00000000" w:rsidRPr="00000000">
        <w:rPr>
          <w:rtl w:val="0"/>
        </w:rPr>
        <w:t xml:space="preserve">Think about how HGVs and works traffic will use unsuitable rural roads and possible risks to residents/congestion. Consider noise, dust,and disruption during construction, how long this might last, and whether safe access for residents, farm traffic and emergency vehicles has been properly planned.</w:t>
        <w:br w:type="textWrapping"/>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b w:val="1"/>
          <w:rtl w:val="0"/>
        </w:rPr>
        <w:t xml:space="preserve">Battery Energy Storage (BESS) – fire, aquifer and safety risks</w:t>
        <w:br w:type="textWrapping"/>
      </w:r>
      <w:r w:rsidDel="00000000" w:rsidR="00000000" w:rsidRPr="00000000">
        <w:rPr>
          <w:rtl w:val="0"/>
        </w:rPr>
        <w:t xml:space="preserve">Think about fire, explosion or toxic smoke risks; the potential impact on aquifers and groundwater; and whether emergency services could realistically respond.</w:t>
        <w:br w:type="textWrapping"/>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b w:val="1"/>
          <w:rtl w:val="0"/>
        </w:rPr>
        <w:t xml:space="preserve">General health and safety concerns</w:t>
        <w:br w:type="textWrapping"/>
      </w:r>
      <w:r w:rsidDel="00000000" w:rsidR="00000000" w:rsidRPr="00000000">
        <w:rPr>
          <w:rtl w:val="0"/>
        </w:rPr>
        <w:t xml:space="preserve">Think about the risks to the public from construction activities, electrical infrastructure and operational hazards, and whether these risks have been properly assessed and explained.</w:t>
        <w:br w:type="textWrapping"/>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b w:val="1"/>
          <w:rtl w:val="0"/>
        </w:rPr>
        <w:t xml:space="preserve">Flooding and hydrology</w:t>
        <w:br w:type="textWrapping"/>
      </w:r>
      <w:r w:rsidDel="00000000" w:rsidR="00000000" w:rsidRPr="00000000">
        <w:rPr>
          <w:rtl w:val="0"/>
        </w:rPr>
        <w:t xml:space="preserve">Think about existing flooding in your area (fields, roads, or properties) and whether more impermeable surfaces will increase risk or worsen drainage.</w:t>
        <w:br w:type="textWrapping"/>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b w:val="1"/>
          <w:rtl w:val="0"/>
        </w:rPr>
        <w:t xml:space="preserve">Property values and local economy</w:t>
        <w:br w:type="textWrapping"/>
      </w:r>
      <w:r w:rsidDel="00000000" w:rsidR="00000000" w:rsidRPr="00000000">
        <w:rPr>
          <w:rtl w:val="0"/>
        </w:rPr>
        <w:t xml:space="preserve">Think about whether property values may fall, whether attractiveness for local recreation activities (e.g. walking groups) could suffer, or whether local businesses will be harmed.</w:t>
        <w:br w:type="textWrapping"/>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b w:val="1"/>
          <w:rtl w:val="0"/>
        </w:rPr>
        <w:t xml:space="preserve">Process, trust and views on consultation</w:t>
        <w:br w:type="textWrapping"/>
      </w:r>
      <w:r w:rsidDel="00000000" w:rsidR="00000000" w:rsidRPr="00000000">
        <w:rPr>
          <w:rtl w:val="0"/>
        </w:rPr>
        <w:t xml:space="preserve">Think about whether the consultation has been clear, transparent, and responsive or rushed, lacking in appropriate level of detail/design and dismissive of community concerns.</w:t>
        <w:br w:type="textWrapping"/>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b w:val="1"/>
          <w:rtl w:val="0"/>
        </w:rPr>
        <w:t xml:space="preserve">Alternatives and strategy</w:t>
        <w:br w:type="textWrapping"/>
      </w:r>
      <w:r w:rsidDel="00000000" w:rsidR="00000000" w:rsidRPr="00000000">
        <w:rPr>
          <w:rtl w:val="0"/>
        </w:rPr>
        <w:t xml:space="preserve">Think about whether solar should be prioritised on rooftops, brownfield sites or car parks instead of productive farmland, and whether Kingsway has justified why this location using agricultural land is needed. smaller-scale, community-focused solar initiatives vs industrial solar plants like Kingsway.</w:t>
        <w:br w:type="textWrapping"/>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b w:val="1"/>
          <w:rtl w:val="0"/>
        </w:rPr>
        <w:t xml:space="preserve">Adequacy of community benefit</w:t>
        <w:br w:type="textWrapping"/>
      </w:r>
      <w:r w:rsidDel="00000000" w:rsidR="00000000" w:rsidRPr="00000000">
        <w:rPr>
          <w:rtl w:val="0"/>
        </w:rPr>
        <w:t xml:space="preserve">Think about whether the local community gains anything from this scheme, or whether residents face only harm while energy and profits go elsewhere.</w:t>
        <w:br w:type="textWrapping"/>
      </w:r>
    </w:p>
    <w:p w:rsidR="00000000" w:rsidDel="00000000" w:rsidP="00000000" w:rsidRDefault="00000000" w:rsidRPr="00000000" w14:paraId="0000002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8cfk194b3io9" w:id="5"/>
      <w:bookmarkEnd w:id="5"/>
      <w:r w:rsidDel="00000000" w:rsidR="00000000" w:rsidRPr="00000000">
        <w:rPr>
          <w:b w:val="1"/>
          <w:color w:val="000000"/>
          <w:sz w:val="26"/>
          <w:szCs w:val="26"/>
          <w:rtl w:val="0"/>
        </w:rPr>
        <w:t xml:space="preserve">Conclusion</w:t>
      </w:r>
    </w:p>
    <w:p w:rsidR="00000000" w:rsidDel="00000000" w:rsidP="00000000" w:rsidRDefault="00000000" w:rsidRPr="00000000" w14:paraId="0000002B">
      <w:pPr>
        <w:spacing w:after="240" w:before="240" w:lineRule="auto"/>
        <w:rPr/>
      </w:pPr>
      <w:r w:rsidDel="00000000" w:rsidR="00000000" w:rsidRPr="00000000">
        <w:rPr>
          <w:rtl w:val="0"/>
        </w:rPr>
        <w:t xml:space="preserve">I therefore strongly object to the proposal in its current form and request that it be </w:t>
      </w:r>
      <w:commentRangeStart w:id="0"/>
      <w:r w:rsidDel="00000000" w:rsidR="00000000" w:rsidRPr="00000000">
        <w:rPr>
          <w:rtl w:val="0"/>
        </w:rPr>
        <w:t xml:space="preserve">reconsidered.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Signed:</w:t>
      </w:r>
      <w:r w:rsidDel="00000000" w:rsidR="00000000" w:rsidRPr="00000000">
        <w:rPr>
          <w:rtl w:val="0"/>
        </w:rPr>
        <w:t xml:space="preserve"> [insert signature]</w:t>
      </w:r>
    </w:p>
    <w:p w:rsidR="00000000" w:rsidDel="00000000" w:rsidP="00000000" w:rsidRDefault="00000000" w:rsidRPr="00000000" w14:paraId="0000002D">
      <w:pPr>
        <w:spacing w:after="240" w:before="240" w:lineRule="auto"/>
        <w:rPr>
          <w:b w:val="1"/>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sz w:val="46"/>
          <w:szCs w:val="46"/>
        </w:rPr>
      </w:pPr>
      <w:bookmarkStart w:colFirst="0" w:colLast="0" w:name="_lar5r8xjs47x" w:id="6"/>
      <w:bookmarkEnd w:id="6"/>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sz w:val="46"/>
          <w:szCs w:val="46"/>
        </w:rPr>
      </w:pPr>
      <w:bookmarkStart w:colFirst="0" w:colLast="0" w:name="_a2w1q4pe3tyi" w:id="7"/>
      <w:bookmarkEnd w:id="7"/>
      <w:r w:rsidDel="00000000" w:rsidR="00000000" w:rsidRPr="00000000">
        <w:rPr>
          <w:b w:val="1"/>
          <w:sz w:val="46"/>
          <w:szCs w:val="46"/>
          <w:rtl w:val="0"/>
        </w:rPr>
        <w:t xml:space="preserve">Kingsway Solar Farm – Objection Letter Checklist</w:t>
      </w:r>
    </w:p>
    <w:p w:rsidR="00000000" w:rsidDel="00000000" w:rsidP="00000000" w:rsidRDefault="00000000" w:rsidRPr="00000000" w14:paraId="00000035">
      <w:pPr>
        <w:keepNext w:val="0"/>
        <w:keepLines w:val="0"/>
        <w:numPr>
          <w:ilvl w:val="0"/>
          <w:numId w:val="7"/>
        </w:numPr>
        <w:spacing w:after="0" w:afterAutospacing="0" w:before="480" w:lineRule="auto"/>
        <w:ind w:left="720" w:hanging="360"/>
        <w:rPr>
          <w:u w:val="none"/>
        </w:rPr>
      </w:pPr>
      <w:r w:rsidDel="00000000" w:rsidR="00000000" w:rsidRPr="00000000">
        <w:rPr>
          <w:b w:val="1"/>
          <w:rtl w:val="0"/>
        </w:rPr>
        <w:t xml:space="preserve">It is important that everyone writes their own individual letter.</w:t>
      </w:r>
    </w:p>
    <w:p w:rsidR="00000000" w:rsidDel="00000000" w:rsidP="00000000" w:rsidRDefault="00000000" w:rsidRPr="00000000" w14:paraId="00000036">
      <w:pPr>
        <w:keepNext w:val="0"/>
        <w:keepLines w:val="0"/>
        <w:numPr>
          <w:ilvl w:val="0"/>
          <w:numId w:val="7"/>
        </w:numPr>
        <w:spacing w:after="0" w:afterAutospacing="0" w:before="0" w:beforeAutospacing="0" w:lineRule="auto"/>
        <w:ind w:left="720" w:hanging="360"/>
        <w:rPr>
          <w:u w:val="none"/>
        </w:rPr>
      </w:pPr>
      <w:r w:rsidDel="00000000" w:rsidR="00000000" w:rsidRPr="00000000">
        <w:rPr>
          <w:rtl w:val="0"/>
        </w:rPr>
        <w:t xml:space="preserve">Use your </w:t>
      </w:r>
      <w:r w:rsidDel="00000000" w:rsidR="00000000" w:rsidRPr="00000000">
        <w:rPr>
          <w:b w:val="1"/>
          <w:rtl w:val="0"/>
        </w:rPr>
        <w:t xml:space="preserve">own words, emotions, and experiences</w:t>
      </w:r>
      <w:r w:rsidDel="00000000" w:rsidR="00000000" w:rsidRPr="00000000">
        <w:rPr>
          <w:rtl w:val="0"/>
        </w:rPr>
        <w:t xml:space="preserve"> — explain how the scheme will impact </w:t>
      </w:r>
      <w:r w:rsidDel="00000000" w:rsidR="00000000" w:rsidRPr="00000000">
        <w:rPr>
          <w:i w:val="1"/>
          <w:rtl w:val="0"/>
        </w:rPr>
        <w:t xml:space="preserve">you personally</w:t>
      </w:r>
      <w:r w:rsidDel="00000000" w:rsidR="00000000" w:rsidRPr="00000000">
        <w:rPr>
          <w:rtl w:val="0"/>
        </w:rPr>
        <w:t xml:space="preserve">.</w:t>
      </w:r>
    </w:p>
    <w:p w:rsidR="00000000" w:rsidDel="00000000" w:rsidP="00000000" w:rsidRDefault="00000000" w:rsidRPr="00000000" w14:paraId="00000037">
      <w:pPr>
        <w:keepNext w:val="0"/>
        <w:keepLines w:val="0"/>
        <w:numPr>
          <w:ilvl w:val="0"/>
          <w:numId w:val="7"/>
        </w:numPr>
        <w:spacing w:before="0" w:beforeAutospacing="0" w:lineRule="auto"/>
        <w:ind w:left="720" w:hanging="360"/>
        <w:rPr>
          <w:u w:val="none"/>
        </w:rPr>
      </w:pPr>
      <w:r w:rsidDel="00000000" w:rsidR="00000000" w:rsidRPr="00000000">
        <w:rPr>
          <w:rtl w:val="0"/>
        </w:rPr>
        <w:t xml:space="preserve">You don’t have to cover every issue — just focus on the ones that matter most to you.</w:t>
      </w:r>
    </w:p>
    <w:p w:rsidR="00000000" w:rsidDel="00000000" w:rsidP="00000000" w:rsidRDefault="00000000" w:rsidRPr="00000000" w14:paraId="00000038">
      <w:pPr>
        <w:keepNext w:val="0"/>
        <w:keepLines w:val="0"/>
        <w:spacing w:before="280" w:lineRule="auto"/>
        <w:rPr>
          <w:b w:val="1"/>
        </w:rPr>
      </w:pPr>
      <w:r w:rsidDel="00000000" w:rsidR="00000000" w:rsidRPr="00000000">
        <w:rPr>
          <w:b w:val="1"/>
          <w:rtl w:val="0"/>
        </w:rPr>
        <w:t xml:space="preserve">Step 1: Read the documents (we will provide summaries)</w:t>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rtl w:val="0"/>
        </w:rPr>
        <w:t xml:space="preserve">Indicative Layout Plan (Consultation Booklet, pages XXX)</w:t>
        <w:br w:type="textWrapping"/>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Preliminary Environmental Information Report (PEIR)</w:t>
        <w:br w:type="textWrapping"/>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Non-Technical Summary (NTS)</w:t>
        <w:br w:type="textWrapping"/>
      </w:r>
    </w:p>
    <w:p w:rsidR="00000000" w:rsidDel="00000000" w:rsidP="00000000" w:rsidRDefault="00000000" w:rsidRPr="00000000" w14:paraId="0000003C">
      <w:pPr>
        <w:keepNext w:val="0"/>
        <w:keepLines w:val="0"/>
        <w:spacing w:before="280" w:lineRule="auto"/>
        <w:rPr>
          <w:b w:val="1"/>
        </w:rPr>
      </w:pPr>
      <w:r w:rsidDel="00000000" w:rsidR="00000000" w:rsidRPr="00000000">
        <w:rPr>
          <w:b w:val="1"/>
          <w:rtl w:val="0"/>
        </w:rPr>
        <w:t xml:space="preserve">Step 2: Tick the issues you want to write about</w:t>
      </w:r>
    </w:p>
    <w:p w:rsidR="00000000" w:rsidDel="00000000" w:rsidP="00000000" w:rsidRDefault="00000000" w:rsidRPr="00000000" w14:paraId="0000003D">
      <w:pPr>
        <w:numPr>
          <w:ilvl w:val="0"/>
          <w:numId w:val="6"/>
        </w:numPr>
        <w:spacing w:after="0" w:afterAutospacing="0" w:before="240" w:lineRule="auto"/>
        <w:ind w:left="720" w:hanging="360"/>
        <w:rPr>
          <w:u w:val="none"/>
        </w:rPr>
      </w:pPr>
      <w:r w:rsidDel="00000000" w:rsidR="00000000" w:rsidRPr="00000000">
        <w:rPr>
          <w:b w:val="1"/>
          <w:rtl w:val="0"/>
        </w:rPr>
        <w:t xml:space="preserve">Scale and siting of the solar farm (land areas A, B and C + grid connection)</w:t>
      </w:r>
      <w:r w:rsidDel="00000000" w:rsidR="00000000" w:rsidRPr="00000000">
        <w:rPr>
          <w:rtl w:val="0"/>
        </w:rPr>
        <w:t xml:space="preserve"> – Is it too big, in the wrong place, out of proportion with villages and landscapes?</w:t>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b w:val="1"/>
          <w:rtl w:val="0"/>
        </w:rPr>
        <w:t xml:space="preserve">Connection corridor</w:t>
      </w:r>
      <w:r w:rsidDel="00000000" w:rsidR="00000000" w:rsidRPr="00000000">
        <w:rPr>
          <w:rtl w:val="0"/>
        </w:rPr>
        <w:t xml:space="preserve"> – How will the 14 km link to Burwell affect villages, countryside, and the environment along its route?</w:t>
      </w:r>
    </w:p>
    <w:p w:rsidR="00000000" w:rsidDel="00000000" w:rsidP="00000000" w:rsidRDefault="00000000" w:rsidRPr="00000000" w14:paraId="0000003F">
      <w:pPr>
        <w:numPr>
          <w:ilvl w:val="0"/>
          <w:numId w:val="6"/>
        </w:numPr>
        <w:spacing w:after="0" w:afterAutospacing="0" w:before="0" w:beforeAutospacing="0" w:lineRule="auto"/>
        <w:ind w:left="720" w:hanging="360"/>
        <w:rPr>
          <w:u w:val="none"/>
        </w:rPr>
      </w:pPr>
      <w:r w:rsidDel="00000000" w:rsidR="00000000" w:rsidRPr="00000000">
        <w:rPr>
          <w:b w:val="1"/>
          <w:rtl w:val="0"/>
        </w:rPr>
        <w:t xml:space="preserve">Loss of agricultural land and food security</w:t>
      </w:r>
      <w:r w:rsidDel="00000000" w:rsidR="00000000" w:rsidRPr="00000000">
        <w:rPr>
          <w:rtl w:val="0"/>
        </w:rPr>
        <w:t xml:space="preserve"> – How will losing farmland affect local food production and national food security?</w:t>
      </w:r>
    </w:p>
    <w:p w:rsidR="00000000" w:rsidDel="00000000" w:rsidP="00000000" w:rsidRDefault="00000000" w:rsidRPr="00000000" w14:paraId="00000040">
      <w:pPr>
        <w:numPr>
          <w:ilvl w:val="0"/>
          <w:numId w:val="6"/>
        </w:numPr>
        <w:spacing w:after="0" w:afterAutospacing="0" w:before="0" w:beforeAutospacing="0" w:lineRule="auto"/>
        <w:ind w:left="720" w:hanging="360"/>
        <w:rPr>
          <w:u w:val="none"/>
        </w:rPr>
      </w:pPr>
      <w:r w:rsidDel="00000000" w:rsidR="00000000" w:rsidRPr="00000000">
        <w:rPr>
          <w:b w:val="1"/>
          <w:rtl w:val="0"/>
        </w:rPr>
        <w:t xml:space="preserve">Nature, biodiversity and landscape character</w:t>
      </w:r>
      <w:r w:rsidDel="00000000" w:rsidR="00000000" w:rsidRPr="00000000">
        <w:rPr>
          <w:rtl w:val="0"/>
        </w:rPr>
        <w:t xml:space="preserve"> – Which habitats and wildlife (birds, bats, deer, pollinators, hedgerows, woodland) will be harmed?</w:t>
      </w:r>
    </w:p>
    <w:p w:rsidR="00000000" w:rsidDel="00000000" w:rsidP="00000000" w:rsidRDefault="00000000" w:rsidRPr="00000000" w14:paraId="00000041">
      <w:pPr>
        <w:numPr>
          <w:ilvl w:val="0"/>
          <w:numId w:val="6"/>
        </w:numPr>
        <w:spacing w:after="0" w:afterAutospacing="0" w:before="0" w:beforeAutospacing="0" w:lineRule="auto"/>
        <w:ind w:left="720" w:hanging="360"/>
        <w:rPr>
          <w:u w:val="none"/>
        </w:rPr>
      </w:pPr>
      <w:r w:rsidDel="00000000" w:rsidR="00000000" w:rsidRPr="00000000">
        <w:rPr>
          <w:b w:val="1"/>
          <w:rtl w:val="0"/>
        </w:rPr>
        <w:t xml:space="preserve">Visual impact and heritage</w:t>
      </w:r>
      <w:r w:rsidDel="00000000" w:rsidR="00000000" w:rsidRPr="00000000">
        <w:rPr>
          <w:rtl w:val="0"/>
        </w:rPr>
        <w:t xml:space="preserve"> – Which views (from your home, footpaths, village landmarks) will be spoiled? Will heritage settings be damaged?</w:t>
      </w:r>
    </w:p>
    <w:p w:rsidR="00000000" w:rsidDel="00000000" w:rsidP="00000000" w:rsidRDefault="00000000" w:rsidRPr="00000000" w14:paraId="00000042">
      <w:pPr>
        <w:numPr>
          <w:ilvl w:val="0"/>
          <w:numId w:val="6"/>
        </w:numPr>
        <w:spacing w:after="0" w:afterAutospacing="0" w:before="0" w:beforeAutospacing="0" w:lineRule="auto"/>
        <w:ind w:left="720" w:hanging="360"/>
        <w:rPr>
          <w:u w:val="none"/>
        </w:rPr>
      </w:pPr>
      <w:r w:rsidDel="00000000" w:rsidR="00000000" w:rsidRPr="00000000">
        <w:rPr>
          <w:b w:val="1"/>
          <w:rtl w:val="0"/>
        </w:rPr>
        <w:t xml:space="preserve">CCTV, fencing and security lighting</w:t>
      </w:r>
      <w:r w:rsidDel="00000000" w:rsidR="00000000" w:rsidRPr="00000000">
        <w:rPr>
          <w:rtl w:val="0"/>
        </w:rPr>
        <w:t xml:space="preserve"> – How might lighting affect dark skies, tranquillity and wildlife corridors?</w:t>
      </w:r>
    </w:p>
    <w:p w:rsidR="00000000" w:rsidDel="00000000" w:rsidP="00000000" w:rsidRDefault="00000000" w:rsidRPr="00000000" w14:paraId="00000043">
      <w:pPr>
        <w:numPr>
          <w:ilvl w:val="0"/>
          <w:numId w:val="6"/>
        </w:numPr>
        <w:spacing w:after="0" w:afterAutospacing="0" w:before="0" w:beforeAutospacing="0" w:lineRule="auto"/>
        <w:ind w:left="720" w:hanging="360"/>
        <w:rPr>
          <w:u w:val="none"/>
        </w:rPr>
      </w:pPr>
      <w:r w:rsidDel="00000000" w:rsidR="00000000" w:rsidRPr="00000000">
        <w:rPr>
          <w:b w:val="1"/>
          <w:rtl w:val="0"/>
        </w:rPr>
        <w:t xml:space="preserve">Community amenity, noise and wellbeing</w:t>
      </w:r>
      <w:r w:rsidDel="00000000" w:rsidR="00000000" w:rsidRPr="00000000">
        <w:rPr>
          <w:rtl w:val="0"/>
        </w:rPr>
        <w:t xml:space="preserve"> – Will rights of way, open spaces, or gardens be less enjoyable? How will operational noise affect wellbeing?</w:t>
      </w:r>
    </w:p>
    <w:p w:rsidR="00000000" w:rsidDel="00000000" w:rsidP="00000000" w:rsidRDefault="00000000" w:rsidRPr="00000000" w14:paraId="00000044">
      <w:pPr>
        <w:numPr>
          <w:ilvl w:val="0"/>
          <w:numId w:val="6"/>
        </w:numPr>
        <w:spacing w:after="0" w:afterAutospacing="0" w:before="0" w:beforeAutospacing="0" w:lineRule="auto"/>
        <w:ind w:left="720" w:hanging="360"/>
        <w:rPr>
          <w:u w:val="none"/>
        </w:rPr>
      </w:pPr>
      <w:r w:rsidDel="00000000" w:rsidR="00000000" w:rsidRPr="00000000">
        <w:rPr>
          <w:b w:val="1"/>
          <w:rtl w:val="0"/>
        </w:rPr>
        <w:t xml:space="preserve">Construction, traffic, operation and decommissioning</w:t>
      </w:r>
      <w:r w:rsidDel="00000000" w:rsidR="00000000" w:rsidRPr="00000000">
        <w:rPr>
          <w:rtl w:val="0"/>
        </w:rPr>
        <w:t xml:space="preserve"> – Are local roads suitable for HGVs? What about noise, dust, safety risks and access for residents and emergency vehicles?</w:t>
      </w:r>
    </w:p>
    <w:p w:rsidR="00000000" w:rsidDel="00000000" w:rsidP="00000000" w:rsidRDefault="00000000" w:rsidRPr="00000000" w14:paraId="00000045">
      <w:pPr>
        <w:numPr>
          <w:ilvl w:val="0"/>
          <w:numId w:val="6"/>
        </w:numPr>
        <w:spacing w:after="0" w:afterAutospacing="0" w:before="0" w:beforeAutospacing="0" w:lineRule="auto"/>
        <w:ind w:left="720" w:hanging="360"/>
        <w:rPr>
          <w:u w:val="none"/>
        </w:rPr>
      </w:pPr>
      <w:r w:rsidDel="00000000" w:rsidR="00000000" w:rsidRPr="00000000">
        <w:rPr>
          <w:b w:val="1"/>
          <w:rtl w:val="0"/>
        </w:rPr>
        <w:t xml:space="preserve">Battery Energy Storage (BESS)</w:t>
      </w:r>
      <w:r w:rsidDel="00000000" w:rsidR="00000000" w:rsidRPr="00000000">
        <w:rPr>
          <w:rtl w:val="0"/>
        </w:rPr>
        <w:t xml:space="preserve"> – Risks of fire, explosion, toxic smoke, aquifer contamination and whether emergency services can cope.</w:t>
      </w:r>
    </w:p>
    <w:p w:rsidR="00000000" w:rsidDel="00000000" w:rsidP="00000000" w:rsidRDefault="00000000" w:rsidRPr="00000000" w14:paraId="00000046">
      <w:pPr>
        <w:numPr>
          <w:ilvl w:val="0"/>
          <w:numId w:val="6"/>
        </w:numPr>
        <w:spacing w:after="0" w:afterAutospacing="0" w:before="0" w:beforeAutospacing="0" w:lineRule="auto"/>
        <w:ind w:left="720" w:hanging="360"/>
        <w:rPr>
          <w:u w:val="none"/>
        </w:rPr>
      </w:pPr>
      <w:r w:rsidDel="00000000" w:rsidR="00000000" w:rsidRPr="00000000">
        <w:rPr>
          <w:b w:val="1"/>
          <w:rtl w:val="0"/>
        </w:rPr>
        <w:t xml:space="preserve">General health and safety concerns</w:t>
      </w:r>
      <w:r w:rsidDel="00000000" w:rsidR="00000000" w:rsidRPr="00000000">
        <w:rPr>
          <w:rtl w:val="0"/>
        </w:rPr>
        <w:t xml:space="preserve"> – Other risks (fires, electrical infrastructure, accidents).</w:t>
      </w:r>
    </w:p>
    <w:p w:rsidR="00000000" w:rsidDel="00000000" w:rsidP="00000000" w:rsidRDefault="00000000" w:rsidRPr="00000000" w14:paraId="00000047">
      <w:pPr>
        <w:numPr>
          <w:ilvl w:val="0"/>
          <w:numId w:val="6"/>
        </w:numPr>
        <w:spacing w:after="0" w:afterAutospacing="0" w:before="0" w:beforeAutospacing="0" w:lineRule="auto"/>
        <w:ind w:left="720" w:hanging="360"/>
        <w:rPr>
          <w:u w:val="none"/>
        </w:rPr>
      </w:pPr>
      <w:r w:rsidDel="00000000" w:rsidR="00000000" w:rsidRPr="00000000">
        <w:rPr>
          <w:b w:val="1"/>
          <w:rtl w:val="0"/>
        </w:rPr>
        <w:t xml:space="preserve">Flooding and hydrology</w:t>
      </w:r>
      <w:r w:rsidDel="00000000" w:rsidR="00000000" w:rsidRPr="00000000">
        <w:rPr>
          <w:rtl w:val="0"/>
        </w:rPr>
        <w:t xml:space="preserve"> – Does your area already flood? Will more hard surfaces increase run-off or drainage problems?</w:t>
      </w:r>
    </w:p>
    <w:p w:rsidR="00000000" w:rsidDel="00000000" w:rsidP="00000000" w:rsidRDefault="00000000" w:rsidRPr="00000000" w14:paraId="00000048">
      <w:pPr>
        <w:numPr>
          <w:ilvl w:val="0"/>
          <w:numId w:val="6"/>
        </w:numPr>
        <w:spacing w:after="0" w:afterAutospacing="0" w:before="0" w:beforeAutospacing="0" w:lineRule="auto"/>
        <w:ind w:left="720" w:hanging="360"/>
        <w:rPr>
          <w:u w:val="none"/>
        </w:rPr>
      </w:pPr>
      <w:r w:rsidDel="00000000" w:rsidR="00000000" w:rsidRPr="00000000">
        <w:rPr>
          <w:b w:val="1"/>
          <w:rtl w:val="0"/>
        </w:rPr>
        <w:t xml:space="preserve">Property values &amp; local economy</w:t>
      </w:r>
      <w:r w:rsidDel="00000000" w:rsidR="00000000" w:rsidRPr="00000000">
        <w:rPr>
          <w:rtl w:val="0"/>
        </w:rPr>
        <w:t xml:space="preserve"> – Could homes lose value? Will tourism, recreation, or local businesses suffer?</w:t>
      </w:r>
    </w:p>
    <w:p w:rsidR="00000000" w:rsidDel="00000000" w:rsidP="00000000" w:rsidRDefault="00000000" w:rsidRPr="00000000" w14:paraId="00000049">
      <w:pPr>
        <w:numPr>
          <w:ilvl w:val="0"/>
          <w:numId w:val="6"/>
        </w:numPr>
        <w:spacing w:after="0" w:afterAutospacing="0" w:before="0" w:beforeAutospacing="0" w:lineRule="auto"/>
        <w:ind w:left="720" w:hanging="360"/>
        <w:rPr>
          <w:u w:val="none"/>
        </w:rPr>
      </w:pPr>
      <w:r w:rsidDel="00000000" w:rsidR="00000000" w:rsidRPr="00000000">
        <w:rPr>
          <w:b w:val="1"/>
          <w:rtl w:val="0"/>
        </w:rPr>
        <w:t xml:space="preserve">Process, trust and consultation</w:t>
      </w:r>
      <w:r w:rsidDel="00000000" w:rsidR="00000000" w:rsidRPr="00000000">
        <w:rPr>
          <w:rtl w:val="0"/>
        </w:rPr>
        <w:t xml:space="preserve"> – Has the process been clear, transparent, and responsive — or rushed and dismissive?</w:t>
      </w:r>
    </w:p>
    <w:p w:rsidR="00000000" w:rsidDel="00000000" w:rsidP="00000000" w:rsidRDefault="00000000" w:rsidRPr="00000000" w14:paraId="0000004A">
      <w:pPr>
        <w:numPr>
          <w:ilvl w:val="0"/>
          <w:numId w:val="6"/>
        </w:numPr>
        <w:spacing w:after="0" w:afterAutospacing="0" w:before="0" w:beforeAutospacing="0" w:lineRule="auto"/>
        <w:ind w:left="720" w:hanging="360"/>
        <w:rPr>
          <w:u w:val="none"/>
        </w:rPr>
      </w:pPr>
      <w:r w:rsidDel="00000000" w:rsidR="00000000" w:rsidRPr="00000000">
        <w:rPr>
          <w:b w:val="1"/>
          <w:rtl w:val="0"/>
        </w:rPr>
        <w:t xml:space="preserve">Alternatives and strategy</w:t>
      </w:r>
      <w:r w:rsidDel="00000000" w:rsidR="00000000" w:rsidRPr="00000000">
        <w:rPr>
          <w:rtl w:val="0"/>
        </w:rPr>
        <w:t xml:space="preserve"> – Should solar go on rooftops, brownfield sites, or car parks instead of farmland? Has this site been justified?</w:t>
      </w:r>
    </w:p>
    <w:p w:rsidR="00000000" w:rsidDel="00000000" w:rsidP="00000000" w:rsidRDefault="00000000" w:rsidRPr="00000000" w14:paraId="0000004B">
      <w:pPr>
        <w:numPr>
          <w:ilvl w:val="0"/>
          <w:numId w:val="6"/>
        </w:numPr>
        <w:spacing w:after="240" w:before="0" w:beforeAutospacing="0" w:lineRule="auto"/>
        <w:ind w:left="720" w:hanging="360"/>
        <w:rPr>
          <w:u w:val="none"/>
        </w:rPr>
      </w:pPr>
      <w:r w:rsidDel="00000000" w:rsidR="00000000" w:rsidRPr="00000000">
        <w:rPr>
          <w:b w:val="1"/>
          <w:rtl w:val="0"/>
        </w:rPr>
        <w:t xml:space="preserve">Adequacy of community benefit</w:t>
      </w:r>
      <w:r w:rsidDel="00000000" w:rsidR="00000000" w:rsidRPr="00000000">
        <w:rPr>
          <w:rtl w:val="0"/>
        </w:rPr>
        <w:t xml:space="preserve"> – Do local people get any benefit, or do they carry all the impacts while energy/profits go elsewhere?</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keepNext w:val="0"/>
        <w:keepLines w:val="0"/>
        <w:spacing w:before="280" w:lineRule="auto"/>
        <w:rPr>
          <w:b w:val="1"/>
        </w:rPr>
      </w:pPr>
      <w:r w:rsidDel="00000000" w:rsidR="00000000" w:rsidRPr="00000000">
        <w:rPr>
          <w:b w:val="1"/>
          <w:rtl w:val="0"/>
        </w:rPr>
        <w:t xml:space="preserve">Step 3: Write your letter (this is better than using the Kingsway form and allows you to talk about the issues you want to raise)</w:t>
      </w:r>
    </w:p>
    <w:p w:rsidR="00000000" w:rsidDel="00000000" w:rsidP="00000000" w:rsidRDefault="00000000" w:rsidRPr="00000000" w14:paraId="0000004E">
      <w:pPr>
        <w:numPr>
          <w:ilvl w:val="0"/>
          <w:numId w:val="1"/>
        </w:numPr>
        <w:spacing w:after="0" w:afterAutospacing="0" w:before="240" w:lineRule="auto"/>
        <w:ind w:left="720" w:hanging="360"/>
      </w:pPr>
      <w:r w:rsidDel="00000000" w:rsidR="00000000" w:rsidRPr="00000000">
        <w:rPr>
          <w:rtl w:val="0"/>
        </w:rPr>
        <w:t xml:space="preserve">Use your </w:t>
      </w:r>
      <w:r w:rsidDel="00000000" w:rsidR="00000000" w:rsidRPr="00000000">
        <w:rPr>
          <w:b w:val="1"/>
          <w:rtl w:val="0"/>
        </w:rPr>
        <w:t xml:space="preserve">own words</w:t>
      </w:r>
      <w:r w:rsidDel="00000000" w:rsidR="00000000" w:rsidRPr="00000000">
        <w:rPr>
          <w:rtl w:val="0"/>
        </w:rPr>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tl w:val="0"/>
        </w:rPr>
        <w:t xml:space="preserve">Be </w:t>
      </w:r>
      <w:r w:rsidDel="00000000" w:rsidR="00000000" w:rsidRPr="00000000">
        <w:rPr>
          <w:b w:val="1"/>
          <w:rtl w:val="0"/>
        </w:rPr>
        <w:t xml:space="preserve">emotive and personal</w:t>
      </w:r>
      <w:r w:rsidDel="00000000" w:rsidR="00000000" w:rsidRPr="00000000">
        <w:rPr>
          <w:rtl w:val="0"/>
        </w:rPr>
        <w:t xml:space="preserve"> – explain how this affects you.</w:t>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rtl w:val="0"/>
        </w:rPr>
        <w:t xml:space="preserve">Add </w:t>
      </w:r>
      <w:r w:rsidDel="00000000" w:rsidR="00000000" w:rsidRPr="00000000">
        <w:rPr>
          <w:b w:val="1"/>
          <w:rtl w:val="0"/>
        </w:rPr>
        <w:t xml:space="preserve">examples or evidence</w:t>
      </w:r>
      <w:r w:rsidDel="00000000" w:rsidR="00000000" w:rsidRPr="00000000">
        <w:rPr>
          <w:rtl w:val="0"/>
        </w:rPr>
        <w:t xml:space="preserve"> (photos, maps, flooding, wildlife, quotes).</w:t>
      </w:r>
    </w:p>
    <w:p w:rsidR="00000000" w:rsidDel="00000000" w:rsidP="00000000" w:rsidRDefault="00000000" w:rsidRPr="00000000" w14:paraId="00000051">
      <w:pPr>
        <w:numPr>
          <w:ilvl w:val="0"/>
          <w:numId w:val="1"/>
        </w:numPr>
        <w:spacing w:after="240" w:before="0" w:beforeAutospacing="0" w:lineRule="auto"/>
        <w:ind w:left="720" w:hanging="360"/>
      </w:pPr>
      <w:r w:rsidDel="00000000" w:rsidR="00000000" w:rsidRPr="00000000">
        <w:rPr>
          <w:rtl w:val="0"/>
        </w:rPr>
        <w:t xml:space="preserve">Finish with:</w:t>
        <w:br w:type="textWrapping"/>
        <w:t xml:space="preserve"> </w:t>
      </w:r>
      <w:r w:rsidDel="00000000" w:rsidR="00000000" w:rsidRPr="00000000">
        <w:rPr>
          <w:i w:val="1"/>
          <w:rtl w:val="0"/>
        </w:rPr>
        <w:t xml:space="preserve">“I therefore strongly object to the proposal in its current form and request that it be reconsidered or refused.”</w:t>
        <w:br w:type="textWrapping"/>
      </w:r>
    </w:p>
    <w:p w:rsidR="00000000" w:rsidDel="00000000" w:rsidP="00000000" w:rsidRDefault="00000000" w:rsidRPr="00000000" w14:paraId="00000052">
      <w:pPr>
        <w:spacing w:after="240" w:before="240" w:lineRule="auto"/>
        <w:rPr>
          <w:b w:val="1"/>
          <w:color w:val="1155cc"/>
          <w:u w:val="single"/>
        </w:rPr>
      </w:pPr>
      <w:r w:rsidDel="00000000" w:rsidR="00000000" w:rsidRPr="00000000">
        <w:rPr>
          <w:rtl w:val="0"/>
        </w:rPr>
        <w:t xml:space="preserve">👉 More resources and guidance:</w:t>
      </w:r>
      <w:hyperlink r:id="rId8">
        <w:r w:rsidDel="00000000" w:rsidR="00000000" w:rsidRPr="00000000">
          <w:rPr>
            <w:rtl w:val="0"/>
          </w:rPr>
          <w:t xml:space="preserve"> </w:t>
        </w:r>
      </w:hyperlink>
      <w:hyperlink r:id="rId9">
        <w:r w:rsidDel="00000000" w:rsidR="00000000" w:rsidRPr="00000000">
          <w:rPr>
            <w:b w:val="1"/>
            <w:color w:val="1155cc"/>
            <w:u w:val="single"/>
            <w:rtl w:val="0"/>
          </w:rPr>
          <w:t xml:space="preserve">kingswayaction.org</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hy Day" w:id="0" w:date="2025-09-03T14:10:01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left out refused as the SC purpose is to take in specific comments/design changes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kingswayaction.org?utm_source=chatgp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kingswayaction.org" TargetMode="External"/><Relationship Id="rId8" Type="http://schemas.openxmlformats.org/officeDocument/2006/relationships/hyperlink" Target="http://kingswayaction.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