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D3E50" w14:textId="093EB0E6" w:rsidR="002B48AA" w:rsidRPr="00130A24" w:rsidRDefault="00130A24" w:rsidP="00905F96">
      <w:pPr>
        <w:jc w:val="center"/>
        <w:rPr>
          <w:b/>
          <w:bCs/>
          <w:color w:val="002060"/>
          <w:sz w:val="28"/>
          <w:szCs w:val="28"/>
          <w:u w:val="single"/>
        </w:rPr>
      </w:pPr>
      <w:r>
        <w:rPr>
          <w:b/>
          <w:bCs/>
          <w:color w:val="002060"/>
          <w:sz w:val="28"/>
          <w:szCs w:val="28"/>
          <w:u w:val="single"/>
        </w:rPr>
        <w:t xml:space="preserve">Councillors </w:t>
      </w:r>
      <w:r w:rsidR="008F2D41">
        <w:rPr>
          <w:b/>
          <w:bCs/>
          <w:color w:val="002060"/>
          <w:sz w:val="28"/>
          <w:szCs w:val="28"/>
          <w:u w:val="single"/>
        </w:rPr>
        <w:t>August</w:t>
      </w:r>
      <w:r w:rsidR="002B48AA" w:rsidRPr="00130A24">
        <w:rPr>
          <w:b/>
          <w:bCs/>
          <w:color w:val="002060"/>
          <w:sz w:val="28"/>
          <w:szCs w:val="28"/>
          <w:u w:val="single"/>
        </w:rPr>
        <w:t xml:space="preserve"> R</w:t>
      </w:r>
      <w:r>
        <w:rPr>
          <w:b/>
          <w:bCs/>
          <w:color w:val="002060"/>
          <w:sz w:val="28"/>
          <w:szCs w:val="28"/>
          <w:u w:val="single"/>
        </w:rPr>
        <w:t>eport</w:t>
      </w:r>
    </w:p>
    <w:p w14:paraId="5B6374CE" w14:textId="1184E405" w:rsidR="002B48AA" w:rsidRPr="00130A24" w:rsidRDefault="002B48AA">
      <w:pPr>
        <w:rPr>
          <w:color w:val="002060"/>
        </w:rPr>
      </w:pPr>
    </w:p>
    <w:p w14:paraId="3BFA66DA" w14:textId="17C0A0DA" w:rsidR="002B48AA" w:rsidRPr="00130A24" w:rsidRDefault="002B48AA">
      <w:pPr>
        <w:rPr>
          <w:b/>
          <w:bCs/>
          <w:color w:val="002060"/>
          <w:u w:val="single"/>
        </w:rPr>
      </w:pPr>
      <w:r w:rsidRPr="00130A24">
        <w:rPr>
          <w:b/>
          <w:bCs/>
          <w:color w:val="002060"/>
          <w:u w:val="single"/>
        </w:rPr>
        <w:t xml:space="preserve">A1307 </w:t>
      </w:r>
      <w:r w:rsidR="003B442B" w:rsidRPr="00130A24">
        <w:rPr>
          <w:b/>
          <w:bCs/>
          <w:color w:val="002060"/>
          <w:u w:val="single"/>
        </w:rPr>
        <w:t>U</w:t>
      </w:r>
      <w:r w:rsidRPr="00130A24">
        <w:rPr>
          <w:b/>
          <w:bCs/>
          <w:color w:val="002060"/>
          <w:u w:val="single"/>
        </w:rPr>
        <w:t>pdate</w:t>
      </w:r>
    </w:p>
    <w:p w14:paraId="07FC82DE" w14:textId="02020143" w:rsidR="002B48AA" w:rsidRPr="00130A24" w:rsidRDefault="002B48AA">
      <w:pPr>
        <w:rPr>
          <w:color w:val="002060"/>
        </w:rPr>
      </w:pPr>
      <w:r w:rsidRPr="00130A24">
        <w:rPr>
          <w:color w:val="002060"/>
        </w:rPr>
        <w:t xml:space="preserve">Work </w:t>
      </w:r>
      <w:r w:rsidR="00AA15CA">
        <w:rPr>
          <w:color w:val="002060"/>
        </w:rPr>
        <w:t>has</w:t>
      </w:r>
      <w:r w:rsidRPr="00130A24">
        <w:rPr>
          <w:color w:val="002060"/>
        </w:rPr>
        <w:t xml:space="preserve"> </w:t>
      </w:r>
      <w:r w:rsidR="00AA15CA">
        <w:rPr>
          <w:color w:val="002060"/>
        </w:rPr>
        <w:t>started</w:t>
      </w:r>
      <w:r w:rsidRPr="00130A24">
        <w:rPr>
          <w:color w:val="002060"/>
        </w:rPr>
        <w:t xml:space="preserve"> </w:t>
      </w:r>
      <w:r w:rsidR="00AA15CA">
        <w:rPr>
          <w:color w:val="002060"/>
        </w:rPr>
        <w:t>on</w:t>
      </w:r>
      <w:r w:rsidRPr="00130A24">
        <w:rPr>
          <w:color w:val="002060"/>
        </w:rPr>
        <w:t xml:space="preserve"> a new crossing and upgrade of the roundabout at </w:t>
      </w:r>
      <w:proofErr w:type="spellStart"/>
      <w:r w:rsidRPr="00130A24">
        <w:rPr>
          <w:color w:val="002060"/>
        </w:rPr>
        <w:t>Babraham</w:t>
      </w:r>
      <w:proofErr w:type="spellEnd"/>
      <w:r w:rsidRPr="00130A24">
        <w:rPr>
          <w:color w:val="002060"/>
        </w:rPr>
        <w:t xml:space="preserve"> as well as alteration to the exit from </w:t>
      </w:r>
      <w:proofErr w:type="spellStart"/>
      <w:r w:rsidRPr="00130A24">
        <w:rPr>
          <w:color w:val="002060"/>
        </w:rPr>
        <w:t>Babraham</w:t>
      </w:r>
      <w:proofErr w:type="spellEnd"/>
      <w:r w:rsidRPr="00130A24">
        <w:rPr>
          <w:color w:val="002060"/>
        </w:rPr>
        <w:t xml:space="preserve"> High Street on to the A1307. This include</w:t>
      </w:r>
      <w:r w:rsidR="00AA15CA">
        <w:rPr>
          <w:color w:val="002060"/>
        </w:rPr>
        <w:t>s</w:t>
      </w:r>
      <w:r w:rsidRPr="00130A24">
        <w:rPr>
          <w:color w:val="002060"/>
        </w:rPr>
        <w:t xml:space="preserve"> closing </w:t>
      </w:r>
      <w:r w:rsidR="00AA15CA">
        <w:rPr>
          <w:color w:val="002060"/>
        </w:rPr>
        <w:t xml:space="preserve">the </w:t>
      </w:r>
      <w:r w:rsidRPr="00130A24">
        <w:rPr>
          <w:color w:val="002060"/>
        </w:rPr>
        <w:t xml:space="preserve">right turn facility. This is a big job and is likely to continue through to the autumn. Also starting work </w:t>
      </w:r>
      <w:r w:rsidR="006F6217">
        <w:rPr>
          <w:color w:val="002060"/>
        </w:rPr>
        <w:t>soon</w:t>
      </w:r>
      <w:r w:rsidRPr="00130A24">
        <w:rPr>
          <w:color w:val="002060"/>
        </w:rPr>
        <w:t xml:space="preserve"> will be alterations to the dual carriageway in preparation for installing average speed camaras and improvements to the Dean Road crossing.</w:t>
      </w:r>
    </w:p>
    <w:p w14:paraId="4BC26AAE" w14:textId="3C7B7BE3" w:rsidR="00317119" w:rsidRPr="00130A24" w:rsidRDefault="002B48AA">
      <w:pPr>
        <w:rPr>
          <w:color w:val="002060"/>
        </w:rPr>
      </w:pPr>
      <w:r w:rsidRPr="00130A24">
        <w:rPr>
          <w:color w:val="002060"/>
        </w:rPr>
        <w:t xml:space="preserve">There </w:t>
      </w:r>
      <w:r w:rsidR="00AA15CA">
        <w:rPr>
          <w:color w:val="002060"/>
        </w:rPr>
        <w:t>have been workshops over July and August</w:t>
      </w:r>
      <w:r w:rsidR="00317119" w:rsidRPr="00130A24">
        <w:rPr>
          <w:color w:val="002060"/>
        </w:rPr>
        <w:t xml:space="preserve"> </w:t>
      </w:r>
      <w:r w:rsidR="00AA15CA">
        <w:rPr>
          <w:color w:val="002060"/>
        </w:rPr>
        <w:t xml:space="preserve">looking at specific </w:t>
      </w:r>
      <w:r w:rsidR="00F15B32">
        <w:rPr>
          <w:color w:val="002060"/>
        </w:rPr>
        <w:t xml:space="preserve">schemes on the A1307. The schemes that drew the most concern </w:t>
      </w:r>
      <w:proofErr w:type="gramStart"/>
      <w:r w:rsidR="00F15B32">
        <w:rPr>
          <w:color w:val="002060"/>
        </w:rPr>
        <w:t>were</w:t>
      </w:r>
      <w:proofErr w:type="gramEnd"/>
      <w:r w:rsidR="00F15B32">
        <w:rPr>
          <w:color w:val="002060"/>
        </w:rPr>
        <w:t xml:space="preserve"> the proposed westbound bus lane at Linton and the loss of the rural ‘hub’ at Linton, but there is a chance this could be looked at later down the line.</w:t>
      </w:r>
    </w:p>
    <w:p w14:paraId="2232325A" w14:textId="716CB271" w:rsidR="00317119" w:rsidRPr="00F15B32" w:rsidRDefault="00317119">
      <w:pPr>
        <w:rPr>
          <w:color w:val="002060"/>
        </w:rPr>
      </w:pPr>
      <w:r w:rsidRPr="00130A24">
        <w:rPr>
          <w:color w:val="002060"/>
        </w:rPr>
        <w:t>For more up to date detail go to GCP websit</w:t>
      </w:r>
      <w:r w:rsidR="003B442B" w:rsidRPr="00130A24">
        <w:rPr>
          <w:color w:val="002060"/>
        </w:rPr>
        <w:t xml:space="preserve">e - </w:t>
      </w:r>
      <w:hyperlink r:id="rId6" w:history="1">
        <w:r w:rsidR="003B442B" w:rsidRPr="00130A24">
          <w:rPr>
            <w:rStyle w:val="Hyperlink"/>
            <w:color w:val="002060"/>
          </w:rPr>
          <w:t>https://www.greatercambridge.org.uk/</w:t>
        </w:r>
      </w:hyperlink>
      <w:r w:rsidR="00F15B32">
        <w:rPr>
          <w:rStyle w:val="Hyperlink"/>
          <w:color w:val="002060"/>
          <w:u w:val="none"/>
        </w:rPr>
        <w:t xml:space="preserve"> or do ask </w:t>
      </w:r>
      <w:r w:rsidR="00A205D1">
        <w:rPr>
          <w:rStyle w:val="Hyperlink"/>
          <w:color w:val="002060"/>
          <w:u w:val="none"/>
        </w:rPr>
        <w:t>Geoff</w:t>
      </w:r>
      <w:r w:rsidR="003B70FC">
        <w:rPr>
          <w:rStyle w:val="Hyperlink"/>
          <w:color w:val="002060"/>
          <w:u w:val="none"/>
        </w:rPr>
        <w:t>, Henry</w:t>
      </w:r>
      <w:r w:rsidR="00F15B32">
        <w:rPr>
          <w:rStyle w:val="Hyperlink"/>
          <w:color w:val="002060"/>
          <w:u w:val="none"/>
        </w:rPr>
        <w:t xml:space="preserve"> or your Parish Council’s representatives on the GCP.</w:t>
      </w:r>
    </w:p>
    <w:p w14:paraId="67671B46" w14:textId="0BAF3B2B" w:rsidR="003B442B" w:rsidRPr="00130A24" w:rsidRDefault="003B442B">
      <w:pPr>
        <w:rPr>
          <w:color w:val="002060"/>
        </w:rPr>
      </w:pPr>
      <w:r w:rsidRPr="00130A24">
        <w:rPr>
          <w:color w:val="002060"/>
        </w:rPr>
        <w:t xml:space="preserve">They are also </w:t>
      </w:r>
      <w:r w:rsidR="00777750" w:rsidRPr="00130A24">
        <w:rPr>
          <w:color w:val="002060"/>
        </w:rPr>
        <w:t xml:space="preserve">currently consulting on the access to the city from the East. Not directly affecting us on the A1307, but some of our constituents do access Cambridge from this direction, so do get engage with the consultation - </w:t>
      </w:r>
      <w:hyperlink r:id="rId7" w:history="1">
        <w:r w:rsidR="00777750" w:rsidRPr="00130A24">
          <w:rPr>
            <w:rStyle w:val="Hyperlink"/>
            <w:color w:val="002060"/>
          </w:rPr>
          <w:t>https://consultcambs.uk.engagementhq.com/cambridge-eastern-access</w:t>
        </w:r>
      </w:hyperlink>
    </w:p>
    <w:p w14:paraId="46F32A0D" w14:textId="1C1128A8" w:rsidR="00765597" w:rsidRDefault="00765597">
      <w:pPr>
        <w:rPr>
          <w:b/>
          <w:bCs/>
          <w:color w:val="002060"/>
          <w:u w:val="single"/>
        </w:rPr>
      </w:pPr>
      <w:r>
        <w:rPr>
          <w:b/>
          <w:bCs/>
          <w:color w:val="002060"/>
          <w:u w:val="single"/>
        </w:rPr>
        <w:t>Shielded People</w:t>
      </w:r>
    </w:p>
    <w:p w14:paraId="5951649C" w14:textId="733A5887" w:rsidR="00765597" w:rsidRDefault="00D44C68">
      <w:pPr>
        <w:rPr>
          <w:color w:val="002060"/>
        </w:rPr>
      </w:pPr>
      <w:r>
        <w:rPr>
          <w:color w:val="002060"/>
        </w:rPr>
        <w:t xml:space="preserve">From </w:t>
      </w:r>
      <w:r w:rsidR="008F2D41">
        <w:rPr>
          <w:color w:val="002060"/>
        </w:rPr>
        <w:t>August 1</w:t>
      </w:r>
      <w:r w:rsidR="008F2D41" w:rsidRPr="00A10BBD">
        <w:rPr>
          <w:color w:val="002060"/>
          <w:vertAlign w:val="superscript"/>
        </w:rPr>
        <w:t>st</w:t>
      </w:r>
      <w:r w:rsidR="00A10BBD">
        <w:rPr>
          <w:color w:val="002060"/>
        </w:rPr>
        <w:t xml:space="preserve"> the </w:t>
      </w:r>
      <w:r w:rsidR="00704C51">
        <w:rPr>
          <w:color w:val="002060"/>
        </w:rPr>
        <w:t>government are relaxing the laws around shielded people. The County Council have made it clear that they are still offering support, physical and emotional, to people within this category. Please still do encourage people to keep in contact with the Council, or Henry, that need support.</w:t>
      </w:r>
    </w:p>
    <w:p w14:paraId="5F72448D" w14:textId="27EC9BB8" w:rsidR="000C27F0" w:rsidRDefault="000C27F0">
      <w:pPr>
        <w:rPr>
          <w:b/>
          <w:bCs/>
          <w:color w:val="002060"/>
          <w:u w:val="single"/>
        </w:rPr>
      </w:pPr>
      <w:r>
        <w:rPr>
          <w:b/>
          <w:bCs/>
          <w:color w:val="002060"/>
          <w:u w:val="single"/>
        </w:rPr>
        <w:t>Library Services</w:t>
      </w:r>
    </w:p>
    <w:p w14:paraId="6CE2C5BE" w14:textId="42AE4FC5" w:rsidR="000C27F0" w:rsidRDefault="008F2D41">
      <w:pPr>
        <w:rPr>
          <w:color w:val="002060"/>
        </w:rPr>
      </w:pPr>
      <w:r>
        <w:rPr>
          <w:color w:val="002060"/>
        </w:rPr>
        <w:t>Library services</w:t>
      </w:r>
      <w:r w:rsidR="00230635">
        <w:rPr>
          <w:color w:val="002060"/>
        </w:rPr>
        <w:t xml:space="preserve"> in Cambridgeshire</w:t>
      </w:r>
      <w:r>
        <w:rPr>
          <w:color w:val="002060"/>
        </w:rPr>
        <w:t xml:space="preserve"> are now re</w:t>
      </w:r>
      <w:r w:rsidR="00230635">
        <w:rPr>
          <w:color w:val="002060"/>
        </w:rPr>
        <w:t>-</w:t>
      </w:r>
      <w:r>
        <w:rPr>
          <w:color w:val="002060"/>
        </w:rPr>
        <w:t>open, including the local branch in Linton. Please do start to support the service again.</w:t>
      </w:r>
    </w:p>
    <w:p w14:paraId="6F71FB92" w14:textId="77777777" w:rsidR="00910764" w:rsidRDefault="00910764" w:rsidP="00910764">
      <w:pPr>
        <w:rPr>
          <w:b/>
          <w:bCs/>
          <w:color w:val="002060"/>
          <w:u w:val="single"/>
        </w:rPr>
      </w:pPr>
      <w:r>
        <w:rPr>
          <w:b/>
          <w:bCs/>
          <w:color w:val="002060"/>
          <w:u w:val="single"/>
        </w:rPr>
        <w:t>Zero Carbon Communities Grant</w:t>
      </w:r>
    </w:p>
    <w:p w14:paraId="02CD120B" w14:textId="1F4DDEC8" w:rsidR="00910764" w:rsidRDefault="00910764" w:rsidP="00910764">
      <w:pPr>
        <w:rPr>
          <w:color w:val="002060"/>
        </w:rPr>
      </w:pPr>
      <w:r>
        <w:rPr>
          <w:color w:val="002060"/>
        </w:rPr>
        <w:t>Round 2 of the SCDC Zero Carbon Communities Grant is now open. This year the grant is focussing on three main themes – cycling, community buildings and tree planting &amp; other nature-based initiatives. Applications are invited from parish councils and community groups. The total available is £100,000 with individual grants of £1,000 - £15,000. The scheme opened on Wednesday 1</w:t>
      </w:r>
      <w:r w:rsidRPr="00244ABD">
        <w:rPr>
          <w:color w:val="002060"/>
          <w:vertAlign w:val="superscript"/>
        </w:rPr>
        <w:t>st</w:t>
      </w:r>
      <w:r>
        <w:rPr>
          <w:color w:val="002060"/>
        </w:rPr>
        <w:t xml:space="preserve"> July and the application deadline is 5pm Wednesday 30</w:t>
      </w:r>
      <w:r w:rsidRPr="00244ABD">
        <w:rPr>
          <w:color w:val="002060"/>
          <w:vertAlign w:val="superscript"/>
        </w:rPr>
        <w:t>th</w:t>
      </w:r>
      <w:r>
        <w:rPr>
          <w:color w:val="002060"/>
        </w:rPr>
        <w:t xml:space="preserve"> September.</w:t>
      </w:r>
    </w:p>
    <w:p w14:paraId="09686099" w14:textId="1226EF68" w:rsidR="00A255E6" w:rsidRDefault="007E5CF2" w:rsidP="00910764">
      <w:pPr>
        <w:rPr>
          <w:b/>
          <w:bCs/>
          <w:color w:val="002060"/>
          <w:u w:val="single"/>
        </w:rPr>
      </w:pPr>
      <w:r w:rsidRPr="007E5CF2">
        <w:rPr>
          <w:b/>
          <w:bCs/>
          <w:color w:val="002060"/>
          <w:u w:val="single"/>
        </w:rPr>
        <w:t>Rural Crime</w:t>
      </w:r>
    </w:p>
    <w:p w14:paraId="7ABB15F6" w14:textId="251BB54D" w:rsidR="007E5CF2" w:rsidRPr="007E5CF2" w:rsidRDefault="002D434E" w:rsidP="00910764">
      <w:pPr>
        <w:rPr>
          <w:color w:val="002060"/>
        </w:rPr>
      </w:pPr>
      <w:r>
        <w:rPr>
          <w:color w:val="002060"/>
        </w:rPr>
        <w:t>It’s been reported in national media that Cambridgeshire is the 4</w:t>
      </w:r>
      <w:r w:rsidRPr="002D434E">
        <w:rPr>
          <w:color w:val="002060"/>
          <w:vertAlign w:val="superscript"/>
        </w:rPr>
        <w:t>th</w:t>
      </w:r>
      <w:r>
        <w:rPr>
          <w:color w:val="002060"/>
        </w:rPr>
        <w:t xml:space="preserve"> highest county in England in terms of cost of rural crime on its police force. Living in the rural area that we do, it’s clear that this is an issue locally. The District Council does have a small budget to fight environmental issues, but the main </w:t>
      </w:r>
      <w:r w:rsidR="00E03072">
        <w:rPr>
          <w:color w:val="002060"/>
        </w:rPr>
        <w:t>body to deal with this is the police.</w:t>
      </w:r>
    </w:p>
    <w:p w14:paraId="2C5C5CF9" w14:textId="77777777" w:rsidR="00910764" w:rsidRPr="00244ABD" w:rsidRDefault="00910764">
      <w:pPr>
        <w:rPr>
          <w:color w:val="002060"/>
        </w:rPr>
      </w:pPr>
    </w:p>
    <w:sectPr w:rsidR="00910764" w:rsidRPr="00244A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0B1D5" w14:textId="77777777" w:rsidR="00C86B34" w:rsidRDefault="00C86B34" w:rsidP="00905F96">
      <w:pPr>
        <w:spacing w:after="0" w:line="240" w:lineRule="auto"/>
      </w:pPr>
      <w:r>
        <w:separator/>
      </w:r>
    </w:p>
  </w:endnote>
  <w:endnote w:type="continuationSeparator" w:id="0">
    <w:p w14:paraId="5075F4E5" w14:textId="77777777" w:rsidR="00C86B34" w:rsidRDefault="00C86B34" w:rsidP="0090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FCFC" w14:textId="77777777" w:rsidR="00C86B34" w:rsidRDefault="00C86B34" w:rsidP="00905F96">
      <w:pPr>
        <w:spacing w:after="0" w:line="240" w:lineRule="auto"/>
      </w:pPr>
      <w:r>
        <w:separator/>
      </w:r>
    </w:p>
  </w:footnote>
  <w:footnote w:type="continuationSeparator" w:id="0">
    <w:p w14:paraId="2939801C" w14:textId="77777777" w:rsidR="00C86B34" w:rsidRDefault="00C86B34" w:rsidP="0090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EFE1" w14:textId="2187B847" w:rsidR="00905F96" w:rsidRDefault="00905F96">
    <w:pPr>
      <w:pStyle w:val="Header"/>
    </w:pPr>
    <w:r>
      <w:t>Councillor’s Henry Batchelor</w:t>
    </w:r>
    <w:r w:rsidR="00A205D1">
      <w:t xml:space="preserve"> and Geoff Harvey</w:t>
    </w:r>
  </w:p>
  <w:p w14:paraId="51701C27" w14:textId="77777777" w:rsidR="00905F96" w:rsidRDefault="00905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AA"/>
    <w:rsid w:val="00034F20"/>
    <w:rsid w:val="000C27F0"/>
    <w:rsid w:val="00130A24"/>
    <w:rsid w:val="001A295C"/>
    <w:rsid w:val="00230635"/>
    <w:rsid w:val="00244ABD"/>
    <w:rsid w:val="002B48AA"/>
    <w:rsid w:val="002D434E"/>
    <w:rsid w:val="00317119"/>
    <w:rsid w:val="003B442B"/>
    <w:rsid w:val="003B70FC"/>
    <w:rsid w:val="004F14A0"/>
    <w:rsid w:val="006F6217"/>
    <w:rsid w:val="00704C51"/>
    <w:rsid w:val="00765597"/>
    <w:rsid w:val="00777750"/>
    <w:rsid w:val="007E5CF2"/>
    <w:rsid w:val="00816EDA"/>
    <w:rsid w:val="008A6269"/>
    <w:rsid w:val="008F2D41"/>
    <w:rsid w:val="00905F96"/>
    <w:rsid w:val="00910764"/>
    <w:rsid w:val="00A10BBD"/>
    <w:rsid w:val="00A205D1"/>
    <w:rsid w:val="00A255E6"/>
    <w:rsid w:val="00A7271F"/>
    <w:rsid w:val="00AA15CA"/>
    <w:rsid w:val="00C86B34"/>
    <w:rsid w:val="00CB6254"/>
    <w:rsid w:val="00D44C68"/>
    <w:rsid w:val="00DF3DCA"/>
    <w:rsid w:val="00E03072"/>
    <w:rsid w:val="00F1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3C3D"/>
  <w15:chartTrackingRefBased/>
  <w15:docId w15:val="{BB6D2C1F-9D97-4D23-B916-9255BE03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F96"/>
  </w:style>
  <w:style w:type="paragraph" w:styleId="Footer">
    <w:name w:val="footer"/>
    <w:basedOn w:val="Normal"/>
    <w:link w:val="FooterChar"/>
    <w:uiPriority w:val="99"/>
    <w:unhideWhenUsed/>
    <w:rsid w:val="0090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F96"/>
  </w:style>
  <w:style w:type="character" w:styleId="Hyperlink">
    <w:name w:val="Hyperlink"/>
    <w:basedOn w:val="DefaultParagraphFont"/>
    <w:uiPriority w:val="99"/>
    <w:unhideWhenUsed/>
    <w:rsid w:val="003B442B"/>
    <w:rPr>
      <w:color w:val="0000FF"/>
      <w:u w:val="single"/>
    </w:rPr>
  </w:style>
  <w:style w:type="character" w:styleId="UnresolvedMention">
    <w:name w:val="Unresolved Mention"/>
    <w:basedOn w:val="DefaultParagraphFont"/>
    <w:uiPriority w:val="99"/>
    <w:semiHidden/>
    <w:unhideWhenUsed/>
    <w:rsid w:val="0077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sultcambs.uk.engagementhq.com/cambridge-eastern-a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atercambridg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Batchelor</dc:creator>
  <cp:keywords/>
  <dc:description/>
  <cp:lastModifiedBy>Henry Batchelor</cp:lastModifiedBy>
  <cp:revision>2</cp:revision>
  <dcterms:created xsi:type="dcterms:W3CDTF">2020-08-11T09:03:00Z</dcterms:created>
  <dcterms:modified xsi:type="dcterms:W3CDTF">2020-08-11T09:03:00Z</dcterms:modified>
</cp:coreProperties>
</file>